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7EC2" w14:textId="474442C8" w:rsidR="0064484F" w:rsidRDefault="000706E2" w:rsidP="000706E2">
      <w:pPr>
        <w:jc w:val="center"/>
      </w:pPr>
      <w:r>
        <w:t xml:space="preserve">TDS – </w:t>
      </w:r>
      <w:r w:rsidR="00713CEE">
        <w:t>Plzen</w:t>
      </w:r>
    </w:p>
    <w:p w14:paraId="5CDF8F08" w14:textId="394743DB" w:rsidR="000706E2" w:rsidRPr="000706E2" w:rsidRDefault="000706E2">
      <w:pPr>
        <w:rPr>
          <w:b/>
          <w:bCs/>
        </w:rPr>
      </w:pPr>
      <w:r w:rsidRPr="000706E2">
        <w:rPr>
          <w:b/>
          <w:bCs/>
        </w:rPr>
        <w:t>Description</w:t>
      </w:r>
    </w:p>
    <w:p w14:paraId="2433870B" w14:textId="46076789" w:rsidR="000706E2" w:rsidRDefault="00713CEE">
      <w:r>
        <w:t>Plzen</w:t>
      </w:r>
      <w:r w:rsidR="000706E2" w:rsidRPr="000706E2">
        <w:t xml:space="preserve"> is a</w:t>
      </w:r>
      <w:r w:rsidR="000706E2">
        <w:t xml:space="preserve"> high quality</w:t>
      </w:r>
      <w:r w:rsidR="000A5B05">
        <w:t xml:space="preserve"> </w:t>
      </w:r>
      <w:r w:rsidR="000706E2">
        <w:t>Active Dry Brewing</w:t>
      </w:r>
      <w:r w:rsidR="000706E2" w:rsidRPr="000706E2">
        <w:t xml:space="preserve"> </w:t>
      </w:r>
      <w:r w:rsidR="000706E2">
        <w:t>Yeast</w:t>
      </w:r>
      <w:r w:rsidR="00644363">
        <w:t>,</w:t>
      </w:r>
      <w:r w:rsidR="000706E2">
        <w:t xml:space="preserve"> </w:t>
      </w:r>
      <w:r w:rsidR="00644363" w:rsidRPr="00644363">
        <w:t>ideal for crafting a wide range of traditionally brewed lager beers.</w:t>
      </w:r>
    </w:p>
    <w:p w14:paraId="1C55A2CD" w14:textId="6069BCAD" w:rsidR="000706E2" w:rsidRPr="000706E2" w:rsidRDefault="000706E2">
      <w:pPr>
        <w:rPr>
          <w:b/>
          <w:bCs/>
        </w:rPr>
      </w:pPr>
      <w:r w:rsidRPr="000706E2">
        <w:rPr>
          <w:b/>
          <w:bCs/>
        </w:rPr>
        <w:t>Benefits</w:t>
      </w:r>
    </w:p>
    <w:p w14:paraId="20224816" w14:textId="5DC8614A" w:rsidR="000706E2" w:rsidRDefault="000706E2" w:rsidP="000706E2">
      <w:pPr>
        <w:pStyle w:val="ListParagraph"/>
        <w:numPr>
          <w:ilvl w:val="0"/>
          <w:numId w:val="6"/>
        </w:numPr>
      </w:pPr>
      <w:r>
        <w:t>W</w:t>
      </w:r>
      <w:r w:rsidRPr="000706E2">
        <w:t xml:space="preserve">ell-suited for brewing a wide range of traditional </w:t>
      </w:r>
      <w:r w:rsidR="00B1197A" w:rsidRPr="00B1197A">
        <w:t>European Lager styles, including German and Bohemian Pilsner, American Pilsner, Maibock, Doppelbock, Oktoberfest, and Marzen</w:t>
      </w:r>
    </w:p>
    <w:p w14:paraId="28BC147A" w14:textId="155AE4EB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74 - 81% Attenuation</w:t>
      </w:r>
    </w:p>
    <w:p w14:paraId="526A5FB7" w14:textId="0D24D774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High flocculation</w:t>
      </w:r>
    </w:p>
    <w:p w14:paraId="55E6CFB0" w14:textId="68B81F58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9 - 11% ABV alcohol tolerance</w:t>
      </w:r>
    </w:p>
    <w:p w14:paraId="12BA7579" w14:textId="304348D6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Very fast fermentation rate</w:t>
      </w:r>
    </w:p>
    <w:p w14:paraId="163950F7" w14:textId="4C5FB69F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Very good foam stability</w:t>
      </w:r>
    </w:p>
    <w:p w14:paraId="2FE3DB70" w14:textId="0CA9F0BF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Fast Diacetyl reduction</w:t>
      </w:r>
    </w:p>
    <w:p w14:paraId="53662B02" w14:textId="63D60D3C" w:rsidR="00353DF6" w:rsidRPr="00353DF6" w:rsidRDefault="00353DF6" w:rsidP="00353DF6">
      <w:pPr>
        <w:pStyle w:val="ListParagraph"/>
        <w:numPr>
          <w:ilvl w:val="0"/>
          <w:numId w:val="6"/>
        </w:numPr>
        <w:spacing w:after="0" w:line="240" w:lineRule="auto"/>
      </w:pPr>
      <w:r w:rsidRPr="00353DF6">
        <w:t>Low Acetaldehyde</w:t>
      </w:r>
    </w:p>
    <w:p w14:paraId="7BCAF20F" w14:textId="2C1F595E" w:rsidR="000706E2" w:rsidRDefault="00353DF6" w:rsidP="00353DF6">
      <w:pPr>
        <w:pStyle w:val="ListParagraph"/>
        <w:numPr>
          <w:ilvl w:val="0"/>
          <w:numId w:val="6"/>
        </w:numPr>
      </w:pPr>
      <w:r w:rsidRPr="00353DF6">
        <w:t>POF negative</w:t>
      </w:r>
    </w:p>
    <w:p w14:paraId="46F7C9D4" w14:textId="1BDE2897" w:rsidR="000706E2" w:rsidRDefault="000706E2" w:rsidP="000706E2">
      <w:pPr>
        <w:rPr>
          <w:b/>
          <w:bCs/>
        </w:rPr>
      </w:pPr>
      <w:r w:rsidRPr="000706E2">
        <w:rPr>
          <w:b/>
          <w:bCs/>
        </w:rPr>
        <w:t>Principle</w:t>
      </w:r>
    </w:p>
    <w:p w14:paraId="003B476D" w14:textId="4426735F" w:rsidR="00594D61" w:rsidRDefault="00977AF4" w:rsidP="00594D61">
      <w:r>
        <w:t xml:space="preserve">Plzen yeast is a bottom fermenting yeast </w:t>
      </w:r>
      <w:r w:rsidR="00C73373">
        <w:t xml:space="preserve">designed to </w:t>
      </w:r>
      <w:r w:rsidR="00C73373" w:rsidRPr="00C73373">
        <w:t xml:space="preserve">embody the crisp, clean character synonymous with traditional </w:t>
      </w:r>
      <w:r w:rsidR="00C73373">
        <w:t>Lager beer</w:t>
      </w:r>
      <w:r w:rsidR="00B1197A">
        <w:t>s</w:t>
      </w:r>
      <w:r w:rsidR="00C73373">
        <w:t xml:space="preserve">. </w:t>
      </w:r>
      <w:r w:rsidR="004B79F5">
        <w:t xml:space="preserve">Plzen yeast will produce a </w:t>
      </w:r>
      <w:r w:rsidR="002859E0" w:rsidRPr="002859E0">
        <w:t>pure flavour profile with a fine, complex, subtle, fruity aroma and mild palate – yielding a beer with a very clean and crisp aroma, true to lager/pilsner style beers.</w:t>
      </w:r>
      <w:r>
        <w:t xml:space="preserve"> </w:t>
      </w:r>
      <w:r w:rsidRPr="00977AF4">
        <w:t>This yeast strain is highly flocculent, giving crisp, brilliant, bright beer.</w:t>
      </w:r>
    </w:p>
    <w:p w14:paraId="6078F54A" w14:textId="2D3B7874" w:rsidR="000706E2" w:rsidRDefault="000706E2" w:rsidP="000706E2">
      <w:pPr>
        <w:rPr>
          <w:b/>
          <w:bCs/>
        </w:rPr>
      </w:pPr>
      <w:r w:rsidRPr="000706E2">
        <w:rPr>
          <w:b/>
          <w:bCs/>
        </w:rPr>
        <w:t>Application and rates of use</w:t>
      </w:r>
    </w:p>
    <w:p w14:paraId="2A6972C9" w14:textId="77777777" w:rsidR="00793493" w:rsidRDefault="00793493" w:rsidP="000706E2">
      <w:pPr>
        <w:rPr>
          <w:b/>
          <w:bCs/>
        </w:rPr>
      </w:pPr>
    </w:p>
    <w:p w14:paraId="7C9993BC" w14:textId="60F84273" w:rsidR="00793493" w:rsidRPr="00D33E26" w:rsidRDefault="00793493" w:rsidP="000706E2">
      <w:pPr>
        <w:rPr>
          <w:b/>
          <w:bCs/>
        </w:rPr>
      </w:pPr>
      <w:r>
        <w:rPr>
          <w:b/>
          <w:bCs/>
        </w:rPr>
        <w:t>Pitching rate</w:t>
      </w:r>
      <w:r w:rsidR="00D33E26">
        <w:rPr>
          <w:b/>
          <w:bCs/>
        </w:rPr>
        <w:t xml:space="preserve">: </w:t>
      </w:r>
      <w:r w:rsidR="0039746B">
        <w:t xml:space="preserve">100-200 </w:t>
      </w:r>
      <w:r w:rsidRPr="00D33E26">
        <w:t>g/hL</w:t>
      </w:r>
      <w:r w:rsidR="0073704D">
        <w:t xml:space="preserve">. </w:t>
      </w:r>
      <w:r w:rsidR="0073704D" w:rsidRPr="0073704D">
        <w:t>The pitching rate varies with original gravity of the wort as well as brewing conditions.</w:t>
      </w:r>
    </w:p>
    <w:p w14:paraId="7F82F152" w14:textId="635C4D92" w:rsidR="00793493" w:rsidRDefault="00793493" w:rsidP="000706E2">
      <w:pPr>
        <w:rPr>
          <w:b/>
          <w:bCs/>
        </w:rPr>
      </w:pPr>
      <w:r>
        <w:rPr>
          <w:b/>
          <w:bCs/>
        </w:rPr>
        <w:t xml:space="preserve">When to Use: </w:t>
      </w:r>
    </w:p>
    <w:p w14:paraId="00A73039" w14:textId="27DFEE55" w:rsidR="00594D61" w:rsidRDefault="000706E2" w:rsidP="000706E2">
      <w:r w:rsidRPr="000706E2">
        <w:t>This yeast can be pitched directly.</w:t>
      </w:r>
      <w:r w:rsidR="00AB2D26">
        <w:t xml:space="preserve"> </w:t>
      </w:r>
      <w:r w:rsidRPr="000706E2">
        <w:t xml:space="preserve">If rehydration is preferred, follow these steps: </w:t>
      </w:r>
    </w:p>
    <w:p w14:paraId="616632B1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>
        <w:t>Prepare the rehydration medium: 10 times the weight of yeast (5 litres for a 500g package), using either sterile wort (&lt;5</w:t>
      </w:r>
      <w:r w:rsidRPr="00594D61">
        <w:rPr>
          <w:rFonts w:cs="Calibri"/>
        </w:rPr>
        <w:t>° Plato) or sterile water at 28 - 35°C (82 - 95°F).  Optimum 30°C (86°F).  We recommend against using demineralised water.</w:t>
      </w:r>
    </w:p>
    <w:p w14:paraId="28B39D2C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Open the 500g package with sterile scissors and sprinkle on the surface to avoid clumping.</w:t>
      </w:r>
    </w:p>
    <w:p w14:paraId="0DA177E8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Gently stir before leaving for 15 – 20 minutes, the slow rehydration will allow yeast membranes to reform.</w:t>
      </w:r>
    </w:p>
    <w:p w14:paraId="0681A75F" w14:textId="3486B6E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lastRenderedPageBreak/>
        <w:t xml:space="preserve">Adjust the temperature of the rehydrated yeast to within 5°C (9°F) of the </w:t>
      </w:r>
      <w:r>
        <w:rPr>
          <w:rFonts w:cs="Calibri"/>
        </w:rPr>
        <w:t xml:space="preserve">pitching </w:t>
      </w:r>
      <w:r w:rsidRPr="00594D61">
        <w:rPr>
          <w:rFonts w:cs="Calibri"/>
        </w:rPr>
        <w:t>wort</w:t>
      </w:r>
      <w:r>
        <w:rPr>
          <w:rFonts w:cs="Calibri"/>
        </w:rPr>
        <w:t xml:space="preserve">. </w:t>
      </w:r>
      <w:r w:rsidRPr="00594D61">
        <w:rPr>
          <w:rFonts w:cs="Calibri"/>
        </w:rPr>
        <w:t>Never subject the yeast to temperature shock.</w:t>
      </w:r>
    </w:p>
    <w:p w14:paraId="36FEA1CF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Gently stir and leave for a further 5 – 10 minutes.</w:t>
      </w:r>
    </w:p>
    <w:p w14:paraId="619241D0" w14:textId="77777777" w:rsidR="00594D61" w:rsidRDefault="00594D61" w:rsidP="00594D61">
      <w:pPr>
        <w:pStyle w:val="ListParagraph"/>
        <w:numPr>
          <w:ilvl w:val="0"/>
          <w:numId w:val="6"/>
        </w:numPr>
      </w:pPr>
      <w:r w:rsidRPr="00594D61">
        <w:rPr>
          <w:rFonts w:cs="Calibri"/>
        </w:rPr>
        <w:t>Stir well and pour into the wort to start fermentation.  Use the rehydrated yeast within 30 minutes of rehydration.</w:t>
      </w:r>
    </w:p>
    <w:p w14:paraId="53C7B030" w14:textId="326182B0" w:rsidR="00793493" w:rsidRPr="001671AA" w:rsidRDefault="001671AA" w:rsidP="00594D61">
      <w:pPr>
        <w:rPr>
          <w:b/>
          <w:bCs/>
        </w:rPr>
      </w:pPr>
      <w:r>
        <w:rPr>
          <w:b/>
          <w:bCs/>
        </w:rPr>
        <w:t xml:space="preserve">Optimal fermentation temperature: </w:t>
      </w:r>
      <w:r w:rsidR="00D33E26" w:rsidRPr="00D33E26">
        <w:t>1</w:t>
      </w:r>
      <w:r w:rsidR="0039746B">
        <w:t>2-15</w:t>
      </w:r>
      <w:r w:rsidR="00D33E26" w:rsidRPr="00D33E26">
        <w:t xml:space="preserve">°C | </w:t>
      </w:r>
      <w:r w:rsidR="004852BD">
        <w:t>53-59</w:t>
      </w:r>
      <w:r w:rsidR="00D33E26" w:rsidRPr="00D33E26">
        <w:t>°F</w:t>
      </w:r>
      <w:r w:rsidR="004852BD">
        <w:t xml:space="preserve">. </w:t>
      </w:r>
      <w:r w:rsidR="00DB342A">
        <w:t>For optimal results d</w:t>
      </w:r>
      <w:r w:rsidR="004852BD">
        <w:t>o not ferment at temperatures lower than 12</w:t>
      </w:r>
      <w:r w:rsidR="004852BD" w:rsidRPr="00D33E26">
        <w:t>°C</w:t>
      </w:r>
      <w:r w:rsidR="004852BD">
        <w:t>.</w:t>
      </w:r>
    </w:p>
    <w:p w14:paraId="34A86772" w14:textId="56C600E1" w:rsidR="00594D61" w:rsidRPr="00F83746" w:rsidRDefault="00F83746" w:rsidP="00594D6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Typical Analysis at packaging:</w:t>
      </w:r>
    </w:p>
    <w:p w14:paraId="5D25E8CC" w14:textId="7DD487F3" w:rsidR="00F83746" w:rsidRPr="00594D61" w:rsidRDefault="00F83746" w:rsidP="00594D61">
      <w:pPr>
        <w:rPr>
          <w:color w:val="FF0000"/>
        </w:rPr>
      </w:pPr>
      <w:r w:rsidRPr="00594D61">
        <w:rPr>
          <w:noProof/>
        </w:rPr>
        <w:drawing>
          <wp:inline distT="0" distB="0" distL="0" distR="0" wp14:anchorId="5D708344" wp14:editId="7C230BC3">
            <wp:extent cx="5731510" cy="2070735"/>
            <wp:effectExtent l="0" t="0" r="2540" b="5715"/>
            <wp:docPr id="9174991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9916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2358" w14:textId="52307086" w:rsidR="00594D61" w:rsidRPr="00594D61" w:rsidRDefault="00594D61" w:rsidP="00594D61">
      <w:pPr>
        <w:rPr>
          <w:color w:val="FF0000"/>
        </w:rPr>
      </w:pPr>
      <w:r w:rsidRPr="00594D61">
        <w:rPr>
          <w:color w:val="FF0000"/>
          <w:highlight w:val="yellow"/>
        </w:rPr>
        <w:t>Storage and shelf life info can be copied and pasted from sales sheet</w:t>
      </w:r>
      <w:r w:rsidRPr="00594D61">
        <w:rPr>
          <w:color w:val="FF0000"/>
        </w:rPr>
        <w:t xml:space="preserve"> </w:t>
      </w:r>
    </w:p>
    <w:sectPr w:rsidR="00594D61" w:rsidRPr="0059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Light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6476"/>
    <w:multiLevelType w:val="hybridMultilevel"/>
    <w:tmpl w:val="D70A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8AD2">
      <w:numFmt w:val="bullet"/>
      <w:lvlText w:val="•"/>
      <w:lvlJc w:val="left"/>
      <w:pPr>
        <w:ind w:left="2880" w:hanging="360"/>
      </w:pPr>
      <w:rPr>
        <w:rFonts w:ascii="Montserrat-Light" w:eastAsia="Times New Roman" w:hAnsi="Montserrat-Light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6E86"/>
    <w:multiLevelType w:val="multilevel"/>
    <w:tmpl w:val="53986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88443505">
    <w:abstractNumId w:val="1"/>
  </w:num>
  <w:num w:numId="2" w16cid:durableId="1595431691">
    <w:abstractNumId w:val="1"/>
  </w:num>
  <w:num w:numId="3" w16cid:durableId="684137265">
    <w:abstractNumId w:val="1"/>
  </w:num>
  <w:num w:numId="4" w16cid:durableId="2125726298">
    <w:abstractNumId w:val="1"/>
  </w:num>
  <w:num w:numId="5" w16cid:durableId="236480343">
    <w:abstractNumId w:val="1"/>
  </w:num>
  <w:num w:numId="6" w16cid:durableId="18529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2"/>
    <w:rsid w:val="00057390"/>
    <w:rsid w:val="000706E2"/>
    <w:rsid w:val="000A5B05"/>
    <w:rsid w:val="00161A7A"/>
    <w:rsid w:val="001671AA"/>
    <w:rsid w:val="002859E0"/>
    <w:rsid w:val="002D3F35"/>
    <w:rsid w:val="003336C8"/>
    <w:rsid w:val="00353DF6"/>
    <w:rsid w:val="0039746B"/>
    <w:rsid w:val="004852BD"/>
    <w:rsid w:val="00494D6B"/>
    <w:rsid w:val="004B79F5"/>
    <w:rsid w:val="00594D61"/>
    <w:rsid w:val="0062000D"/>
    <w:rsid w:val="00637EFB"/>
    <w:rsid w:val="00644363"/>
    <w:rsid w:val="0064484F"/>
    <w:rsid w:val="006E4399"/>
    <w:rsid w:val="00713CEE"/>
    <w:rsid w:val="0073704D"/>
    <w:rsid w:val="007856FC"/>
    <w:rsid w:val="00793493"/>
    <w:rsid w:val="00977AF4"/>
    <w:rsid w:val="00992C34"/>
    <w:rsid w:val="00AB2D26"/>
    <w:rsid w:val="00B1197A"/>
    <w:rsid w:val="00BD0A9B"/>
    <w:rsid w:val="00C179E2"/>
    <w:rsid w:val="00C73373"/>
    <w:rsid w:val="00CC280A"/>
    <w:rsid w:val="00CC599B"/>
    <w:rsid w:val="00D33E26"/>
    <w:rsid w:val="00DB342A"/>
    <w:rsid w:val="00F046CD"/>
    <w:rsid w:val="00F158CC"/>
    <w:rsid w:val="00F65FDE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25F2"/>
  <w15:chartTrackingRefBased/>
  <w15:docId w15:val="{36D61981-4B26-4DC9-86C6-0C8F9C6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0A9B"/>
    <w:pPr>
      <w:keepNext/>
      <w:keepLines/>
      <w:numPr>
        <w:numId w:val="1"/>
      </w:numPr>
      <w:spacing w:before="240" w:after="0" w:line="240" w:lineRule="auto"/>
      <w:outlineLvl w:val="0"/>
    </w:pPr>
    <w:rPr>
      <w:rFonts w:eastAsiaTheme="majorEastAsia" w:cstheme="minorHAnsi"/>
      <w:color w:val="0F4761" w:themeColor="accent1" w:themeShade="BF"/>
      <w:kern w:val="0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0A9B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9B"/>
    <w:rPr>
      <w:rFonts w:eastAsiaTheme="majorEastAsia" w:cstheme="minorHAnsi"/>
      <w:color w:val="0F4761" w:themeColor="accent1" w:themeShade="BF"/>
      <w:kern w:val="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A9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D0A9B"/>
    <w:pPr>
      <w:spacing w:after="200" w:line="360" w:lineRule="auto"/>
      <w:jc w:val="center"/>
    </w:pPr>
    <w:rPr>
      <w:i/>
      <w:iCs/>
      <w:color w:val="000000" w:themeColor="text1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6E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353DF6"/>
    <w:rPr>
      <w:rFonts w:ascii="Montserrat-Light" w:hAnsi="Montserrat-Light" w:hint="default"/>
      <w:b w:val="0"/>
      <w:bCs w:val="0"/>
      <w:i w:val="0"/>
      <w:iCs w:val="0"/>
      <w:color w:val="403F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Dugulin</dc:creator>
  <cp:keywords/>
  <dc:description/>
  <cp:lastModifiedBy>Celina Dugulin</cp:lastModifiedBy>
  <cp:revision>24</cp:revision>
  <dcterms:created xsi:type="dcterms:W3CDTF">2024-12-03T15:30:00Z</dcterms:created>
  <dcterms:modified xsi:type="dcterms:W3CDTF">2024-12-05T15:32:00Z</dcterms:modified>
</cp:coreProperties>
</file>